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57722" w14:textId="77777777" w:rsidR="00E75EB2" w:rsidRDefault="00E75EB2" w:rsidP="00E75EB2">
      <w:pPr>
        <w:spacing w:line="360" w:lineRule="auto"/>
        <w:rPr>
          <w:sz w:val="22"/>
          <w:szCs w:val="22"/>
        </w:rPr>
      </w:pPr>
    </w:p>
    <w:p w14:paraId="1CD81BA9" w14:textId="5E0E137D" w:rsidR="00E75EB2" w:rsidRPr="001D621E" w:rsidRDefault="00E75EB2" w:rsidP="00E75EB2">
      <w:pPr>
        <w:pStyle w:val="MMKopfzeile"/>
        <w:rPr>
          <w:color w:val="6E6B60"/>
        </w:rPr>
      </w:pPr>
      <w:r w:rsidRPr="001D621E">
        <w:rPr>
          <w:color w:val="6E6B60"/>
        </w:rPr>
        <w:t xml:space="preserve">Schaan, </w:t>
      </w:r>
      <w:r w:rsidR="003761FC" w:rsidRPr="001D621E">
        <w:rPr>
          <w:color w:val="6E6B60"/>
        </w:rPr>
        <w:fldChar w:fldCharType="begin"/>
      </w:r>
      <w:r w:rsidRPr="001D621E">
        <w:rPr>
          <w:color w:val="6E6B60"/>
        </w:rPr>
        <w:instrText xml:space="preserve"> CREATEDATE  \@ "d. MMMM yyyy"  \* MERGEFORMAT </w:instrText>
      </w:r>
      <w:r w:rsidR="003761FC" w:rsidRPr="001D621E">
        <w:rPr>
          <w:color w:val="6E6B60"/>
        </w:rPr>
        <w:fldChar w:fldCharType="separate"/>
      </w:r>
      <w:r w:rsidR="0073047F">
        <w:rPr>
          <w:noProof/>
          <w:color w:val="6E6B60"/>
        </w:rPr>
        <w:t>2</w:t>
      </w:r>
      <w:r w:rsidR="007A639C">
        <w:rPr>
          <w:noProof/>
          <w:color w:val="6E6B60"/>
        </w:rPr>
        <w:t>2</w:t>
      </w:r>
      <w:r w:rsidR="0073047F">
        <w:rPr>
          <w:noProof/>
          <w:color w:val="6E6B60"/>
        </w:rPr>
        <w:t>. September 2022</w:t>
      </w:r>
      <w:r w:rsidR="003761FC" w:rsidRPr="001D621E">
        <w:rPr>
          <w:color w:val="6E6B60"/>
        </w:rPr>
        <w:fldChar w:fldCharType="end"/>
      </w:r>
    </w:p>
    <w:p w14:paraId="29A9E0BD" w14:textId="77777777" w:rsidR="00E75EB2" w:rsidRPr="00073006" w:rsidRDefault="00E75EB2" w:rsidP="00DC2C37">
      <w:pPr>
        <w:pStyle w:val="MMKopfzeile"/>
      </w:pPr>
      <w:r w:rsidRPr="001D621E">
        <w:rPr>
          <w:color w:val="6E6B60"/>
        </w:rPr>
        <w:t>Medienmitteilung zu</w:t>
      </w:r>
      <w:r w:rsidR="00DC2C37">
        <w:rPr>
          <w:color w:val="6E6B60"/>
        </w:rPr>
        <w:t xml:space="preserve">r </w:t>
      </w:r>
      <w:r w:rsidR="00DC2C37" w:rsidRPr="00DC2C37">
        <w:rPr>
          <w:color w:val="6E6B60"/>
        </w:rPr>
        <w:t>öffentlichen Konsultation</w:t>
      </w:r>
      <w:r w:rsidR="00DC2C37">
        <w:rPr>
          <w:color w:val="6E6B60"/>
        </w:rPr>
        <w:t xml:space="preserve"> Klimastrategie Liechtenstein 2050</w:t>
      </w:r>
    </w:p>
    <w:p w14:paraId="751F6AEE" w14:textId="77777777" w:rsidR="001F3429" w:rsidRPr="001F3429" w:rsidRDefault="001F3429" w:rsidP="001F3429">
      <w:pPr>
        <w:spacing w:before="120" w:after="120" w:line="360" w:lineRule="auto"/>
        <w:rPr>
          <w:b/>
          <w:color w:val="A2BF2F"/>
          <w:sz w:val="28"/>
          <w:szCs w:val="28"/>
        </w:rPr>
      </w:pPr>
      <w:r w:rsidRPr="001F3429">
        <w:rPr>
          <w:b/>
          <w:color w:val="A2BF2F"/>
          <w:sz w:val="28"/>
          <w:szCs w:val="28"/>
        </w:rPr>
        <w:t xml:space="preserve">Liechtensteins Klimastrategie braucht ambitioniertere Ziele </w:t>
      </w:r>
    </w:p>
    <w:p w14:paraId="5156161C" w14:textId="183AF8E9" w:rsidR="00DC2C37" w:rsidRPr="005E6541" w:rsidRDefault="00D66CCF" w:rsidP="00A471D7">
      <w:pPr>
        <w:pStyle w:val="MMText"/>
        <w:rPr>
          <w:b/>
        </w:rPr>
      </w:pPr>
      <w:r w:rsidRPr="005E6541">
        <w:rPr>
          <w:b/>
        </w:rPr>
        <w:t xml:space="preserve">Die </w:t>
      </w:r>
      <w:r w:rsidR="00DC2C37" w:rsidRPr="005E6541">
        <w:rPr>
          <w:b/>
        </w:rPr>
        <w:t xml:space="preserve">Liechtensteiner Klimastrategie 2050 </w:t>
      </w:r>
      <w:r w:rsidRPr="005E6541">
        <w:rPr>
          <w:b/>
        </w:rPr>
        <w:t>beinhaltet</w:t>
      </w:r>
      <w:r w:rsidR="00DC2C37" w:rsidRPr="005E6541">
        <w:rPr>
          <w:b/>
        </w:rPr>
        <w:t xml:space="preserve"> konkrete, fundierte Vorschläge </w:t>
      </w:r>
      <w:r w:rsidRPr="005E6541">
        <w:rPr>
          <w:b/>
        </w:rPr>
        <w:t xml:space="preserve">für den Klimaschutz. Doch </w:t>
      </w:r>
      <w:r w:rsidR="00DC2C37" w:rsidRPr="005E6541">
        <w:rPr>
          <w:b/>
        </w:rPr>
        <w:t>für das stark bedrohte Alpenland Liechtenstein ist sie zu zögerlich</w:t>
      </w:r>
      <w:r w:rsidRPr="005E6541">
        <w:rPr>
          <w:b/>
        </w:rPr>
        <w:t>, befindet CIPRA International.</w:t>
      </w:r>
      <w:r w:rsidR="00E12D03" w:rsidRPr="005E6541">
        <w:rPr>
          <w:b/>
        </w:rPr>
        <w:t xml:space="preserve"> Es </w:t>
      </w:r>
      <w:r w:rsidR="001F1454" w:rsidRPr="005E6541">
        <w:rPr>
          <w:b/>
        </w:rPr>
        <w:t xml:space="preserve">braucht </w:t>
      </w:r>
      <w:r w:rsidR="00E12D03" w:rsidRPr="005E6541">
        <w:rPr>
          <w:b/>
        </w:rPr>
        <w:t>eine CO2-Reduktion von 55 Prozent</w:t>
      </w:r>
      <w:r w:rsidR="004F2236" w:rsidRPr="005E6541">
        <w:rPr>
          <w:b/>
        </w:rPr>
        <w:t xml:space="preserve"> und unter anderem weitreichendere Massnahmen i</w:t>
      </w:r>
      <w:r w:rsidR="00012C33">
        <w:rPr>
          <w:b/>
        </w:rPr>
        <w:t>n den</w:t>
      </w:r>
      <w:r w:rsidR="004F2236" w:rsidRPr="005E6541">
        <w:rPr>
          <w:b/>
        </w:rPr>
        <w:t xml:space="preserve"> Ber</w:t>
      </w:r>
      <w:r w:rsidR="00BD6309" w:rsidRPr="005E6541">
        <w:rPr>
          <w:b/>
        </w:rPr>
        <w:t>ei</w:t>
      </w:r>
      <w:r w:rsidR="004F2236" w:rsidRPr="005E6541">
        <w:rPr>
          <w:b/>
        </w:rPr>
        <w:t>ch</w:t>
      </w:r>
      <w:r w:rsidR="00012C33">
        <w:rPr>
          <w:b/>
        </w:rPr>
        <w:t>en</w:t>
      </w:r>
      <w:bookmarkStart w:id="0" w:name="_GoBack"/>
      <w:bookmarkEnd w:id="0"/>
      <w:r w:rsidR="004F2236" w:rsidRPr="005E6541">
        <w:rPr>
          <w:b/>
        </w:rPr>
        <w:t xml:space="preserve"> Mobilität</w:t>
      </w:r>
      <w:r w:rsidR="00BD6309" w:rsidRPr="005E6541">
        <w:rPr>
          <w:b/>
        </w:rPr>
        <w:t xml:space="preserve"> und Gebäude</w:t>
      </w:r>
      <w:r w:rsidR="00E12D03" w:rsidRPr="005E6541">
        <w:rPr>
          <w:b/>
        </w:rPr>
        <w:t>.</w:t>
      </w:r>
    </w:p>
    <w:p w14:paraId="6E9B0E81" w14:textId="77777777" w:rsidR="001F3429" w:rsidRDefault="001F3429" w:rsidP="00A471D7">
      <w:pPr>
        <w:pStyle w:val="MMText"/>
      </w:pPr>
    </w:p>
    <w:p w14:paraId="4D885F00" w14:textId="7BB75282" w:rsidR="00E75EB2" w:rsidRDefault="00D66CCF" w:rsidP="00A471D7">
      <w:pPr>
        <w:pStyle w:val="MMText"/>
      </w:pPr>
      <w:r>
        <w:t xml:space="preserve">Im Rahmen der öffentlichen Konsultation hat </w:t>
      </w:r>
      <w:r w:rsidR="00DC2C37" w:rsidRPr="00DC2C37">
        <w:t>CIPRA International die neu</w:t>
      </w:r>
      <w:r w:rsidR="00AA484D">
        <w:t>e</w:t>
      </w:r>
      <w:r w:rsidR="00DC2C37" w:rsidRPr="00DC2C37">
        <w:t xml:space="preserve"> Klimastrategie</w:t>
      </w:r>
      <w:r>
        <w:t xml:space="preserve"> Liechtenstein</w:t>
      </w:r>
      <w:r w:rsidR="00AA484D">
        <w:t xml:space="preserve"> 2050</w:t>
      </w:r>
      <w:r>
        <w:t xml:space="preserve"> </w:t>
      </w:r>
      <w:r w:rsidR="00DC2C37" w:rsidRPr="00DC2C37">
        <w:t>unter die Lupe genommen</w:t>
      </w:r>
      <w:r>
        <w:t>.</w:t>
      </w:r>
      <w:r w:rsidR="00DC2C37" w:rsidRPr="00DC2C37">
        <w:t xml:space="preserve"> </w:t>
      </w:r>
      <w:r>
        <w:t>Die angestrebten Ziele und Massnahmen sind fundiert,</w:t>
      </w:r>
      <w:r w:rsidR="00DC2C37" w:rsidRPr="00DC2C37">
        <w:t xml:space="preserve"> </w:t>
      </w:r>
      <w:r>
        <w:t>konkretisieren die</w:t>
      </w:r>
      <w:r w:rsidR="00DC2C37" w:rsidRPr="00DC2C37">
        <w:t xml:space="preserve"> vorhandene Klimavision 2050 und </w:t>
      </w:r>
      <w:r>
        <w:t>ergänzen die</w:t>
      </w:r>
      <w:r w:rsidRPr="00DC2C37">
        <w:t xml:space="preserve"> </w:t>
      </w:r>
      <w:r w:rsidR="00DC2C37" w:rsidRPr="00DC2C37">
        <w:t xml:space="preserve">bestehende Energiestrategie 2030. </w:t>
      </w:r>
      <w:r>
        <w:t>Z</w:t>
      </w:r>
      <w:r w:rsidRPr="00DC2C37">
        <w:t xml:space="preserve">u Recht </w:t>
      </w:r>
      <w:r w:rsidR="00DC2C37" w:rsidRPr="00DC2C37">
        <w:t xml:space="preserve">wird </w:t>
      </w:r>
      <w:r w:rsidR="00BD6309">
        <w:t>darin</w:t>
      </w:r>
      <w:r w:rsidR="00DC2C37" w:rsidRPr="00DC2C37">
        <w:t xml:space="preserve"> eindringlich vor den drohenden Gefahren einer ungehemmten Erderwärmung gewarnt</w:t>
      </w:r>
      <w:r w:rsidR="002064CA">
        <w:t>.</w:t>
      </w:r>
      <w:r w:rsidR="002064CA" w:rsidRPr="00DC2C37">
        <w:t xml:space="preserve"> </w:t>
      </w:r>
      <w:r w:rsidR="002064CA">
        <w:t>Das</w:t>
      </w:r>
      <w:r w:rsidR="00DC2C37" w:rsidRPr="00DC2C37">
        <w:t xml:space="preserve"> kleine Land Liechtenstein</w:t>
      </w:r>
      <w:r w:rsidR="002064CA">
        <w:t xml:space="preserve"> muss</w:t>
      </w:r>
      <w:r w:rsidR="00DC2C37" w:rsidRPr="00DC2C37">
        <w:t xml:space="preserve"> auf knappem Raum, eingeklemmt zwischen Bergsturzrisiken und Hochwassergefahren, seine Zukunft suchen. </w:t>
      </w:r>
      <w:r w:rsidR="001F3429">
        <w:t>Denn</w:t>
      </w:r>
      <w:r w:rsidR="001F3429" w:rsidRPr="00DC2C37">
        <w:t xml:space="preserve"> </w:t>
      </w:r>
      <w:r w:rsidR="00661ADD">
        <w:t xml:space="preserve">diese </w:t>
      </w:r>
      <w:r w:rsidR="00DC2C37" w:rsidRPr="00DC2C37">
        <w:t xml:space="preserve">Bedrohungen </w:t>
      </w:r>
      <w:r w:rsidR="001F3429">
        <w:t xml:space="preserve">nehmen </w:t>
      </w:r>
      <w:r w:rsidR="00DC2C37" w:rsidRPr="00DC2C37">
        <w:t>aufgrund von häufiger</w:t>
      </w:r>
      <w:r w:rsidR="00AA484D">
        <w:t>en</w:t>
      </w:r>
      <w:r w:rsidR="00DC2C37" w:rsidRPr="00DC2C37">
        <w:t xml:space="preserve"> und heftiger</w:t>
      </w:r>
      <w:r w:rsidR="00AA484D">
        <w:t>en</w:t>
      </w:r>
      <w:r w:rsidR="00DC2C37" w:rsidRPr="00DC2C37">
        <w:t xml:space="preserve"> Extremwetter-Ereignissen </w:t>
      </w:r>
      <w:r w:rsidR="001F3429">
        <w:t>durch die Klimakrise zu</w:t>
      </w:r>
      <w:r w:rsidR="00DC2C37" w:rsidRPr="00DC2C37">
        <w:t xml:space="preserve">. </w:t>
      </w:r>
      <w:r w:rsidR="00661ADD">
        <w:t>Ehrgeizige Ziele und Massnahmen für den Klimaschutz</w:t>
      </w:r>
      <w:r w:rsidR="00DC2C37" w:rsidRPr="00DC2C37">
        <w:t xml:space="preserve"> </w:t>
      </w:r>
      <w:r w:rsidR="00661ADD">
        <w:t xml:space="preserve">sind </w:t>
      </w:r>
      <w:r w:rsidR="001F3429">
        <w:t xml:space="preserve">darum </w:t>
      </w:r>
      <w:r w:rsidR="00DC2C37" w:rsidRPr="00DC2C37">
        <w:t>auch für Liechtenstein schlicht überlebenswichtig. Wie das Ministerium</w:t>
      </w:r>
      <w:r w:rsidR="00032FEF" w:rsidRPr="00032FEF">
        <w:t xml:space="preserve"> für Inneres, Wirtschaft und Umwelt</w:t>
      </w:r>
      <w:r w:rsidR="00DC2C37" w:rsidRPr="00DC2C37">
        <w:t xml:space="preserve"> richtig erkennt, gibt es zwei grosse Hebel</w:t>
      </w:r>
      <w:r w:rsidR="0055697A">
        <w:t>,</w:t>
      </w:r>
      <w:r w:rsidR="00DC2C37" w:rsidRPr="00DC2C37">
        <w:t xml:space="preserve"> um den CO2-Ausstoss in Liechtenstein zu verringern: Bei den Gebäuden und der Mobilität. Zusammen stehen sie für 80</w:t>
      </w:r>
      <w:r w:rsidR="00CD6CD5">
        <w:t xml:space="preserve"> Prozent</w:t>
      </w:r>
      <w:r w:rsidR="00DC2C37" w:rsidRPr="00DC2C37">
        <w:t xml:space="preserve"> des CO2-Ausstosses im Land.</w:t>
      </w:r>
      <w:r w:rsidR="00032FEF">
        <w:t xml:space="preserve"> </w:t>
      </w:r>
    </w:p>
    <w:p w14:paraId="03B171D3" w14:textId="77777777" w:rsidR="00E75EB2" w:rsidRDefault="00DC2C37" w:rsidP="00A471D7">
      <w:pPr>
        <w:pStyle w:val="MMZwischentitel"/>
      </w:pPr>
      <w:r w:rsidRPr="00DC2C37">
        <w:t>Heizung</w:t>
      </w:r>
      <w:r w:rsidR="001F1454">
        <w:t>en umstellen</w:t>
      </w:r>
    </w:p>
    <w:p w14:paraId="49685191" w14:textId="36591ACA" w:rsidR="00E75EB2" w:rsidRDefault="008A2B6D" w:rsidP="00A471D7">
      <w:pPr>
        <w:pStyle w:val="MMText"/>
      </w:pPr>
      <w:r>
        <w:t>Ein schnelles</w:t>
      </w:r>
      <w:r w:rsidR="00DC2C37">
        <w:t xml:space="preserve"> Verbot der Installation neuer Gas- und Ölheizungen </w:t>
      </w:r>
      <w:r>
        <w:t xml:space="preserve">ist </w:t>
      </w:r>
      <w:r w:rsidR="001F1454">
        <w:t>unumgänglich</w:t>
      </w:r>
      <w:r w:rsidR="00DC2C37">
        <w:t>. Die Umstellung auf Energieträger wie Erdwärme und Holz</w:t>
      </w:r>
      <w:r w:rsidR="001F1454">
        <w:t xml:space="preserve"> sichert nicht nur die</w:t>
      </w:r>
      <w:r w:rsidR="00DC2C37">
        <w:t xml:space="preserve"> Versorgung</w:t>
      </w:r>
      <w:r w:rsidR="001F1454">
        <w:t xml:space="preserve"> besser, sondern ist vor allem </w:t>
      </w:r>
      <w:r w:rsidR="00DC2C37">
        <w:t>klimaschonend</w:t>
      </w:r>
      <w:r w:rsidR="001F1454">
        <w:t xml:space="preserve">. Durch die Zielvorgaben der Strategie </w:t>
      </w:r>
      <w:r w:rsidR="00DC2C37">
        <w:t xml:space="preserve">geschieht </w:t>
      </w:r>
      <w:r w:rsidR="001F1454">
        <w:t xml:space="preserve">dies </w:t>
      </w:r>
      <w:r w:rsidR="00DC2C37">
        <w:t>schrittweise</w:t>
      </w:r>
      <w:r w:rsidR="00BD6309">
        <w:t xml:space="preserve"> und</w:t>
      </w:r>
      <w:r>
        <w:t xml:space="preserve"> </w:t>
      </w:r>
      <w:r w:rsidR="00DC2C37">
        <w:t xml:space="preserve">rechtzeitig. </w:t>
      </w:r>
      <w:r w:rsidR="001F1454">
        <w:t xml:space="preserve">Sobald die technische Lebenszeit von bestehenden, fossil betriebenen Heizungen abgelaufen ist, können </w:t>
      </w:r>
      <w:proofErr w:type="spellStart"/>
      <w:proofErr w:type="gramStart"/>
      <w:r>
        <w:t>Besitzer:innen</w:t>
      </w:r>
      <w:proofErr w:type="spellEnd"/>
      <w:proofErr w:type="gramEnd"/>
      <w:r w:rsidR="001F1454">
        <w:t xml:space="preserve"> </w:t>
      </w:r>
      <w:r>
        <w:t>diese</w:t>
      </w:r>
      <w:r w:rsidR="00DC2C37">
        <w:t xml:space="preserve"> nach und nach ausmuste</w:t>
      </w:r>
      <w:r>
        <w:t>rn</w:t>
      </w:r>
      <w:r w:rsidR="00DC2C37">
        <w:t>.</w:t>
      </w:r>
      <w:r>
        <w:t xml:space="preserve"> Als Ergänzung schlägt d</w:t>
      </w:r>
      <w:r w:rsidR="00DC2C37">
        <w:t xml:space="preserve">ie CIPRA Vorgaben für höhere Energiestandards bei Neubauten vor. </w:t>
      </w:r>
      <w:r>
        <w:t>H</w:t>
      </w:r>
      <w:r w:rsidR="00DC2C37">
        <w:t xml:space="preserve">eutzutage </w:t>
      </w:r>
      <w:r>
        <w:t xml:space="preserve">ist es </w:t>
      </w:r>
      <w:r w:rsidR="00DC2C37">
        <w:t xml:space="preserve">technisch gut machbar, ein Plus-Energiehaus zu bauen, </w:t>
      </w:r>
      <w:r>
        <w:t>das</w:t>
      </w:r>
      <w:r w:rsidR="00DC2C37">
        <w:t xml:space="preserve"> mit Effizienz- und Dämmungsmassnahmen sowie PV-Eigenproduktion übers Jahr mehr Strom </w:t>
      </w:r>
      <w:r>
        <w:t>erzeugt</w:t>
      </w:r>
      <w:r w:rsidR="00AF2676">
        <w:t>,</w:t>
      </w:r>
      <w:r w:rsidR="00DC2C37">
        <w:t xml:space="preserve"> </w:t>
      </w:r>
      <w:r w:rsidR="00AF2676">
        <w:t>wie</w:t>
      </w:r>
      <w:r w:rsidR="00DC2C37">
        <w:t xml:space="preserve"> </w:t>
      </w:r>
      <w:r>
        <w:t xml:space="preserve">das </w:t>
      </w:r>
      <w:r w:rsidR="00DC2C37">
        <w:t xml:space="preserve">Gebäude und ihre </w:t>
      </w:r>
      <w:proofErr w:type="spellStart"/>
      <w:proofErr w:type="gramStart"/>
      <w:r w:rsidR="00DC2C37">
        <w:t>Bewohner:innen</w:t>
      </w:r>
      <w:proofErr w:type="spellEnd"/>
      <w:proofErr w:type="gramEnd"/>
      <w:r w:rsidR="00DC2C37">
        <w:t xml:space="preserve"> </w:t>
      </w:r>
      <w:r w:rsidR="00BD6309">
        <w:t>verbrauchen</w:t>
      </w:r>
      <w:r w:rsidR="00DC2C37">
        <w:t>.</w:t>
      </w:r>
    </w:p>
    <w:p w14:paraId="420DFE11" w14:textId="77777777" w:rsidR="001F3429" w:rsidRDefault="001F3429" w:rsidP="00A471D7">
      <w:pPr>
        <w:pStyle w:val="MMText"/>
      </w:pPr>
    </w:p>
    <w:p w14:paraId="2DD8BC93" w14:textId="77777777" w:rsidR="00E75EB2" w:rsidRDefault="00DC2C37" w:rsidP="00A471D7">
      <w:pPr>
        <w:pStyle w:val="MMZwischentitel"/>
      </w:pPr>
      <w:r w:rsidRPr="00DC2C37">
        <w:lastRenderedPageBreak/>
        <w:t>Bei der Berufsmobilität ansetzen</w:t>
      </w:r>
    </w:p>
    <w:p w14:paraId="6EC72A8B" w14:textId="213E3D1D" w:rsidR="00DC2C37" w:rsidRDefault="00E77879" w:rsidP="00A471D7">
      <w:pPr>
        <w:pStyle w:val="MMText"/>
      </w:pPr>
      <w:r>
        <w:t>Für die</w:t>
      </w:r>
      <w:r w:rsidR="00DC2C37" w:rsidRPr="00DC2C37">
        <w:t xml:space="preserve"> CO2-Reduktion bei der Mobilität sind noch zu wenig wirksame Schritte vorgesehen. </w:t>
      </w:r>
      <w:r w:rsidR="008A2B6D">
        <w:t>Die</w:t>
      </w:r>
      <w:r w:rsidR="00DC2C37" w:rsidRPr="00DC2C37">
        <w:t xml:space="preserve"> </w:t>
      </w:r>
      <w:r w:rsidR="008A2B6D">
        <w:t xml:space="preserve">alleinige </w:t>
      </w:r>
      <w:r w:rsidR="00DC2C37" w:rsidRPr="00DC2C37">
        <w:t xml:space="preserve">Förderung und Dekarbonisierung des öffentlichen </w:t>
      </w:r>
      <w:r w:rsidR="00711753">
        <w:t xml:space="preserve">sowie des Fuss- </w:t>
      </w:r>
      <w:r w:rsidR="00BD6309">
        <w:t xml:space="preserve">und </w:t>
      </w:r>
      <w:r w:rsidR="00711753">
        <w:t>Fahrradverkehrs</w:t>
      </w:r>
      <w:r w:rsidR="008A2B6D" w:rsidRPr="00DC2C37">
        <w:t xml:space="preserve"> </w:t>
      </w:r>
      <w:r w:rsidR="00BD6309">
        <w:t>reduzier</w:t>
      </w:r>
      <w:r w:rsidR="008C12A8">
        <w:t>en</w:t>
      </w:r>
      <w:r w:rsidR="00BD6309">
        <w:t xml:space="preserve"> den</w:t>
      </w:r>
      <w:r w:rsidR="00DC2C37" w:rsidRPr="00DC2C37">
        <w:t xml:space="preserve"> CO2-Ausstoss</w:t>
      </w:r>
      <w:r w:rsidR="00BD6309">
        <w:t xml:space="preserve"> nicht genügend</w:t>
      </w:r>
      <w:r w:rsidR="00DC2C37" w:rsidRPr="00DC2C37">
        <w:t xml:space="preserve">. Die CIPRA </w:t>
      </w:r>
      <w:r w:rsidR="00711753">
        <w:t>befürwortet</w:t>
      </w:r>
      <w:r w:rsidR="00711753" w:rsidRPr="00DC2C37">
        <w:t xml:space="preserve"> </w:t>
      </w:r>
      <w:r w:rsidR="00DC2C37" w:rsidRPr="00DC2C37">
        <w:t xml:space="preserve">darum unter anderem, </w:t>
      </w:r>
      <w:r w:rsidR="00A8171C" w:rsidRPr="00DC2C37">
        <w:t>betriebliche</w:t>
      </w:r>
      <w:r w:rsidR="00A8171C">
        <w:t>s</w:t>
      </w:r>
      <w:r w:rsidR="00A8171C" w:rsidRPr="00DC2C37">
        <w:t xml:space="preserve"> </w:t>
      </w:r>
      <w:r w:rsidR="00DC2C37" w:rsidRPr="00DC2C37">
        <w:t xml:space="preserve">Mobilitätsmanagement </w:t>
      </w:r>
      <w:r w:rsidR="008A2B6D">
        <w:t>verbindlich zu machen</w:t>
      </w:r>
      <w:r w:rsidR="00DC2C37" w:rsidRPr="00DC2C37">
        <w:t xml:space="preserve">. Was einzelne grosse Unternehmen bereits vorbildlich </w:t>
      </w:r>
      <w:r w:rsidR="00A8171C">
        <w:t>umsetzen</w:t>
      </w:r>
      <w:r w:rsidR="00DC2C37" w:rsidRPr="00DC2C37">
        <w:t xml:space="preserve">, </w:t>
      </w:r>
      <w:r w:rsidR="00E12D03">
        <w:t xml:space="preserve">muss </w:t>
      </w:r>
      <w:r w:rsidR="00DC2C37" w:rsidRPr="00DC2C37">
        <w:t>schneller und umfassend</w:t>
      </w:r>
      <w:r w:rsidR="00E12D03">
        <w:t>er</w:t>
      </w:r>
      <w:r w:rsidR="00DC2C37" w:rsidRPr="00DC2C37">
        <w:t xml:space="preserve"> Schule machen. Es gilt proaktiv</w:t>
      </w:r>
      <w:r w:rsidR="00E12D03">
        <w:t xml:space="preserve"> und an den </w:t>
      </w:r>
      <w:r w:rsidR="00711753">
        <w:t xml:space="preserve">jeweiligen </w:t>
      </w:r>
      <w:r w:rsidR="00E12D03">
        <w:t>Betrieb angepasste Massnahmen umzusetzen</w:t>
      </w:r>
      <w:r w:rsidR="00AF2676">
        <w:t>,</w:t>
      </w:r>
      <w:r w:rsidR="00E12D03">
        <w:t xml:space="preserve"> wie </w:t>
      </w:r>
      <w:r w:rsidR="00711753">
        <w:t xml:space="preserve">zum Beispiel </w:t>
      </w:r>
      <w:r w:rsidR="00E12D03">
        <w:t>die</w:t>
      </w:r>
      <w:r w:rsidR="00DC2C37" w:rsidRPr="00DC2C37">
        <w:t xml:space="preserve"> </w:t>
      </w:r>
      <w:r w:rsidR="00E12D03">
        <w:t>Förderung</w:t>
      </w:r>
      <w:r w:rsidR="00DC2C37" w:rsidRPr="00DC2C37">
        <w:t xml:space="preserve"> von Fahrrad- und Busbenutzung, Verteuerung der Betriebsparkplätze und </w:t>
      </w:r>
      <w:r w:rsidR="00661ADD">
        <w:t xml:space="preserve">vergünstigte </w:t>
      </w:r>
      <w:r w:rsidR="00E12D03">
        <w:t>Angebot</w:t>
      </w:r>
      <w:r w:rsidR="00661ADD">
        <w:t>e</w:t>
      </w:r>
      <w:r w:rsidR="00E12D03">
        <w:t xml:space="preserve"> von</w:t>
      </w:r>
      <w:r w:rsidR="00DC2C37" w:rsidRPr="00DC2C37">
        <w:t xml:space="preserve"> </w:t>
      </w:r>
      <w:r w:rsidR="00661ADD">
        <w:t xml:space="preserve">regionalen, grenzüberschreitenden </w:t>
      </w:r>
      <w:r w:rsidR="00DC2C37" w:rsidRPr="00DC2C37">
        <w:t xml:space="preserve">ÖV-Abos. Wenn sich Einheimische und </w:t>
      </w:r>
      <w:proofErr w:type="spellStart"/>
      <w:proofErr w:type="gramStart"/>
      <w:r w:rsidR="00DC2C37" w:rsidRPr="00DC2C37">
        <w:t>Pendler:innen</w:t>
      </w:r>
      <w:proofErr w:type="spellEnd"/>
      <w:proofErr w:type="gramEnd"/>
      <w:r w:rsidR="00DC2C37" w:rsidRPr="00DC2C37">
        <w:t xml:space="preserve"> gesünder und</w:t>
      </w:r>
      <w:r w:rsidR="00E12D03">
        <w:t xml:space="preserve"> </w:t>
      </w:r>
      <w:r w:rsidR="00711753">
        <w:t>aktiver</w:t>
      </w:r>
      <w:r w:rsidR="00DC2C37" w:rsidRPr="00DC2C37">
        <w:t xml:space="preserve"> </w:t>
      </w:r>
      <w:r w:rsidR="00711753">
        <w:t>fortbewegen</w:t>
      </w:r>
      <w:r w:rsidR="00DC2C37" w:rsidRPr="00DC2C37">
        <w:t>, gewinnen Lebensqualität</w:t>
      </w:r>
      <w:r w:rsidR="00E12D03">
        <w:t xml:space="preserve"> und Klima</w:t>
      </w:r>
      <w:r w:rsidR="00DC2C37" w:rsidRPr="00DC2C37">
        <w:t xml:space="preserve">. </w:t>
      </w:r>
    </w:p>
    <w:p w14:paraId="69B7F9D9" w14:textId="77777777" w:rsidR="00DC2C37" w:rsidRDefault="001F3429" w:rsidP="00A471D7">
      <w:pPr>
        <w:pStyle w:val="MMZwischentitel"/>
      </w:pPr>
      <w:r>
        <w:t xml:space="preserve">Reduktionsziel </w:t>
      </w:r>
      <w:r w:rsidR="00DC2C37">
        <w:t xml:space="preserve">2030 </w:t>
      </w:r>
      <w:r>
        <w:t>erhöhen</w:t>
      </w:r>
      <w:r w:rsidR="00DC2C37">
        <w:t xml:space="preserve"> </w:t>
      </w:r>
    </w:p>
    <w:p w14:paraId="51F8F4A4" w14:textId="175A412C" w:rsidR="00E75EB2" w:rsidRDefault="00711753" w:rsidP="00A471D7">
      <w:pPr>
        <w:pStyle w:val="MMText"/>
      </w:pPr>
      <w:r w:rsidRPr="00DC2C37">
        <w:t>Es braucht mehr als die von Liechtenstein vorgesehenen 40</w:t>
      </w:r>
      <w:r w:rsidR="001F3429">
        <w:t xml:space="preserve"> Prozent</w:t>
      </w:r>
      <w:r w:rsidRPr="00DC2C37">
        <w:t xml:space="preserve"> Inlandreduktion</w:t>
      </w:r>
      <w:r>
        <w:t xml:space="preserve"> des CO2-Austosses</w:t>
      </w:r>
      <w:r w:rsidRPr="00DC2C37">
        <w:t xml:space="preserve"> bis 2030. Es braucht 55</w:t>
      </w:r>
      <w:r w:rsidR="001F3429">
        <w:t xml:space="preserve"> Prozent</w:t>
      </w:r>
      <w:r w:rsidRPr="00DC2C37">
        <w:t xml:space="preserve">. </w:t>
      </w:r>
      <w:r w:rsidR="00DC2C37" w:rsidRPr="00DC2C37">
        <w:t xml:space="preserve">Wieso </w:t>
      </w:r>
      <w:r w:rsidR="001F3429">
        <w:t>eine grössere</w:t>
      </w:r>
      <w:r w:rsidR="00DC2C37" w:rsidRPr="00DC2C37">
        <w:t xml:space="preserve"> CO2-Vermeidung notwendig </w:t>
      </w:r>
      <w:r w:rsidR="001F3429">
        <w:t>ist</w:t>
      </w:r>
      <w:r w:rsidR="00DC2C37" w:rsidRPr="00DC2C37">
        <w:t>, zeigt der Blick auf den Zwischenstand der globalen Klimaschutzbemühungen. Die bis 2021 vorliegenden Klimaschutzpläne aller Regierungen reichen nicht</w:t>
      </w:r>
      <w:r w:rsidR="00AF2676">
        <w:t>,</w:t>
      </w:r>
      <w:r w:rsidR="00DC2C37" w:rsidRPr="00DC2C37">
        <w:t xml:space="preserve"> um das Ziel von maximal 1.5°C Erderwärmung zu erreichen. Das hat auch die EU eingesehen, die mit ihrem Programm </w:t>
      </w:r>
      <w:r w:rsidR="001F3429">
        <w:t>«</w:t>
      </w:r>
      <w:r w:rsidR="00DC2C37" w:rsidRPr="00DC2C37">
        <w:t xml:space="preserve">Fit </w:t>
      </w:r>
      <w:proofErr w:type="spellStart"/>
      <w:r w:rsidR="00DC2C37" w:rsidRPr="00DC2C37">
        <w:t>for</w:t>
      </w:r>
      <w:proofErr w:type="spellEnd"/>
      <w:r w:rsidR="00DC2C37" w:rsidRPr="00DC2C37">
        <w:t xml:space="preserve"> 55</w:t>
      </w:r>
      <w:r w:rsidR="001F3429">
        <w:t>»</w:t>
      </w:r>
      <w:r w:rsidR="00DC2C37" w:rsidRPr="00DC2C37">
        <w:t xml:space="preserve"> genau das erreichen will. </w:t>
      </w:r>
      <w:r w:rsidR="001F3429">
        <w:t xml:space="preserve">Die liechtensteinische </w:t>
      </w:r>
      <w:r w:rsidR="00DC2C37" w:rsidRPr="00DC2C37">
        <w:t xml:space="preserve">Regierung und </w:t>
      </w:r>
      <w:r w:rsidR="00376CFF">
        <w:t xml:space="preserve">der </w:t>
      </w:r>
      <w:r w:rsidR="00DC2C37" w:rsidRPr="00DC2C37">
        <w:t xml:space="preserve">Landtag sollten sich </w:t>
      </w:r>
      <w:r w:rsidR="001F3429">
        <w:t>deshalb</w:t>
      </w:r>
      <w:r w:rsidR="001F3429" w:rsidRPr="00DC2C37">
        <w:t xml:space="preserve"> </w:t>
      </w:r>
      <w:r w:rsidR="00DC2C37" w:rsidRPr="00DC2C37">
        <w:t>um eine gezielte Verstärkung des Massnahmenpakets kümmern – zum rechtzeitigen Schutz aller in Liechtenstein.</w:t>
      </w:r>
      <w:r w:rsidR="00DC2C37">
        <w:t xml:space="preserve"> </w:t>
      </w:r>
    </w:p>
    <w:p w14:paraId="4FA5E18A" w14:textId="77777777" w:rsidR="00A471D7" w:rsidRDefault="00A471D7" w:rsidP="00A471D7">
      <w:pPr>
        <w:pStyle w:val="MMFusszeile"/>
      </w:pPr>
    </w:p>
    <w:p w14:paraId="79957C79" w14:textId="55BFDA42" w:rsidR="00E75EB2" w:rsidRPr="00A471D7" w:rsidRDefault="001D621E" w:rsidP="00A471D7">
      <w:pPr>
        <w:pStyle w:val="MMFusszeile"/>
      </w:pPr>
      <w:r w:rsidRPr="00A471D7">
        <w:t>Diese Mitteilung und druckfähige Pressebilder</w:t>
      </w:r>
      <w:r w:rsidR="00A471D7" w:rsidRPr="00A471D7">
        <w:t xml:space="preserve"> sowie die ganze Stellungnahme der CIPRA zur Klimastrategie Liechtenstein</w:t>
      </w:r>
      <w:r w:rsidRPr="00A471D7">
        <w:t xml:space="preserve"> </w:t>
      </w:r>
      <w:r w:rsidR="00A471D7" w:rsidRPr="00A471D7">
        <w:t xml:space="preserve">2050 </w:t>
      </w:r>
      <w:r w:rsidRPr="00A471D7">
        <w:t xml:space="preserve">stehen zum Download bereit unter: </w:t>
      </w:r>
      <w:hyperlink r:id="rId7" w:history="1">
        <w:r w:rsidR="00C8273D" w:rsidRPr="00A471D7">
          <w:rPr>
            <w:u w:val="single"/>
          </w:rPr>
          <w:t>www.cipra.org/de/medienmitteilungen</w:t>
        </w:r>
      </w:hyperlink>
      <w:r w:rsidR="00A471D7" w:rsidRPr="00A471D7">
        <w:t xml:space="preserve"> </w:t>
      </w:r>
      <w:r w:rsidRPr="00A471D7">
        <w:t xml:space="preserve">  </w:t>
      </w:r>
    </w:p>
    <w:p w14:paraId="4DE26704" w14:textId="77777777" w:rsidR="00A471D7" w:rsidRDefault="00A471D7" w:rsidP="00A471D7">
      <w:pPr>
        <w:pStyle w:val="MMFusszeile"/>
      </w:pPr>
    </w:p>
    <w:p w14:paraId="76D53A12" w14:textId="59A2995D" w:rsidR="00E75EB2" w:rsidRPr="00A471D7" w:rsidRDefault="00E75EB2" w:rsidP="00A471D7">
      <w:pPr>
        <w:pStyle w:val="MMFusszeile"/>
      </w:pPr>
      <w:r w:rsidRPr="00A471D7">
        <w:t>Rückfragen sind zu richten an:</w:t>
      </w:r>
    </w:p>
    <w:p w14:paraId="41A2947F" w14:textId="06BEF700" w:rsidR="001D621E" w:rsidRPr="00A471D7" w:rsidRDefault="00A471D7" w:rsidP="00A471D7">
      <w:pPr>
        <w:pStyle w:val="MMFusszeile"/>
      </w:pPr>
      <w:r w:rsidRPr="00A471D7">
        <w:t xml:space="preserve">Caroline Begle, Leiterin Kommunikation, CIPRA International: +423 237 53 53, </w:t>
      </w:r>
      <w:hyperlink r:id="rId8" w:history="1">
        <w:r w:rsidRPr="00A471D7">
          <w:t>caroline.begle@cipra.org</w:t>
        </w:r>
      </w:hyperlink>
      <w:r>
        <w:t xml:space="preserve"> </w:t>
      </w:r>
    </w:p>
    <w:p w14:paraId="28926D45" w14:textId="77777777" w:rsidR="00A471D7" w:rsidRPr="001D621E" w:rsidRDefault="00A471D7" w:rsidP="00A471D7">
      <w:pPr>
        <w:pStyle w:val="MMFusszeile"/>
      </w:pPr>
    </w:p>
    <w:p w14:paraId="1527AE5F" w14:textId="038F04F9"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CIPRA</w:t>
      </w:r>
      <w:r w:rsidR="00BD65D1">
        <w:rPr>
          <w:b/>
          <w:sz w:val="20"/>
          <w:szCs w:val="20"/>
          <w:lang w:val="de-DE"/>
        </w:rPr>
        <w:t xml:space="preserve"> – Für ein gutes Leben in den Alpen</w:t>
      </w:r>
    </w:p>
    <w:p w14:paraId="2E592B02"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2DD3C3EB" w14:textId="77777777" w:rsidR="00DF425B" w:rsidRPr="001D621E" w:rsidRDefault="00012C33" w:rsidP="001D621E">
      <w:pPr>
        <w:shd w:val="clear" w:color="auto" w:fill="C0BDB4"/>
        <w:spacing w:after="120" w:line="280" w:lineRule="atLeast"/>
        <w:rPr>
          <w:sz w:val="20"/>
          <w:szCs w:val="20"/>
        </w:rPr>
      </w:pPr>
      <w:hyperlink r:id="rId9" w:history="1">
        <w:r w:rsidR="001D621E" w:rsidRPr="001D621E">
          <w:rPr>
            <w:rStyle w:val="Hyperlink"/>
            <w:color w:val="auto"/>
            <w:sz w:val="20"/>
            <w:szCs w:val="20"/>
          </w:rPr>
          <w:t>www.cipra.org</w:t>
        </w:r>
      </w:hyperlink>
    </w:p>
    <w:sectPr w:rsidR="00DF425B" w:rsidRPr="001D621E" w:rsidSect="000E3C6B">
      <w:headerReference w:type="even" r:id="rId10"/>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6DAD6" w14:textId="77777777" w:rsidR="0073047F" w:rsidRDefault="0073047F">
      <w:r>
        <w:separator/>
      </w:r>
    </w:p>
  </w:endnote>
  <w:endnote w:type="continuationSeparator" w:id="0">
    <w:p w14:paraId="54258B74" w14:textId="77777777" w:rsidR="0073047F" w:rsidRDefault="00730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panose1 w:val="020B0403020202020204"/>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69C79" w14:textId="77777777" w:rsidR="00E40386" w:rsidRDefault="00E40386" w:rsidP="00D56B60">
    <w:pPr>
      <w:framePr w:wrap="around" w:vAnchor="text" w:hAnchor="margin" w:y="1"/>
    </w:pPr>
    <w:r>
      <w:fldChar w:fldCharType="begin"/>
    </w:r>
    <w:r>
      <w:instrText xml:space="preserve">PAGE  </w:instrText>
    </w:r>
    <w:r>
      <w:fldChar w:fldCharType="end"/>
    </w:r>
  </w:p>
  <w:p w14:paraId="71CDB85A"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C51F5"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6F4B0"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30B5FB13"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EEDC7" w14:textId="77777777" w:rsidR="0073047F" w:rsidRDefault="0073047F">
      <w:r>
        <w:separator/>
      </w:r>
    </w:p>
  </w:footnote>
  <w:footnote w:type="continuationSeparator" w:id="0">
    <w:p w14:paraId="771C2D50" w14:textId="77777777" w:rsidR="0073047F" w:rsidRDefault="00730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84869" w14:textId="77777777"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C30FA" w14:textId="77777777" w:rsidR="00E40386" w:rsidRDefault="00E40386">
    <w:r>
      <w:rPr>
        <w:noProof/>
        <w:lang w:eastAsia="de-CH"/>
      </w:rPr>
      <w:drawing>
        <wp:anchor distT="0" distB="0" distL="114300" distR="114300" simplePos="0" relativeHeight="251664384" behindDoc="1" locked="0" layoutInCell="1" allowOverlap="1" wp14:anchorId="079187C6" wp14:editId="75126070">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0968D" w14:textId="77777777" w:rsidR="00E40386" w:rsidRDefault="00E40386">
    <w:r>
      <w:rPr>
        <w:noProof/>
        <w:lang w:eastAsia="de-CH"/>
      </w:rPr>
      <w:drawing>
        <wp:anchor distT="0" distB="0" distL="114300" distR="114300" simplePos="0" relativeHeight="251663360" behindDoc="1" locked="0" layoutInCell="1" allowOverlap="1" wp14:anchorId="5D0A9AA7" wp14:editId="7ADBDD25">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47F"/>
    <w:rsid w:val="00012C33"/>
    <w:rsid w:val="0002255B"/>
    <w:rsid w:val="00032FEF"/>
    <w:rsid w:val="00045798"/>
    <w:rsid w:val="00050F9F"/>
    <w:rsid w:val="00065831"/>
    <w:rsid w:val="00071058"/>
    <w:rsid w:val="000D09C7"/>
    <w:rsid w:val="000E3C6B"/>
    <w:rsid w:val="001041DB"/>
    <w:rsid w:val="00140A4E"/>
    <w:rsid w:val="00172122"/>
    <w:rsid w:val="00176174"/>
    <w:rsid w:val="001D3169"/>
    <w:rsid w:val="001D621E"/>
    <w:rsid w:val="001F1454"/>
    <w:rsid w:val="001F326A"/>
    <w:rsid w:val="001F3429"/>
    <w:rsid w:val="002064CA"/>
    <w:rsid w:val="002207AB"/>
    <w:rsid w:val="00233E32"/>
    <w:rsid w:val="00257403"/>
    <w:rsid w:val="0028641B"/>
    <w:rsid w:val="002D5D20"/>
    <w:rsid w:val="002D6541"/>
    <w:rsid w:val="00344C5B"/>
    <w:rsid w:val="00353D4C"/>
    <w:rsid w:val="00360AAB"/>
    <w:rsid w:val="003639CB"/>
    <w:rsid w:val="003761FC"/>
    <w:rsid w:val="00376CFF"/>
    <w:rsid w:val="00394257"/>
    <w:rsid w:val="003B66E3"/>
    <w:rsid w:val="003C7913"/>
    <w:rsid w:val="0040247E"/>
    <w:rsid w:val="00462118"/>
    <w:rsid w:val="00476BBF"/>
    <w:rsid w:val="004A58A3"/>
    <w:rsid w:val="004C561E"/>
    <w:rsid w:val="004F2236"/>
    <w:rsid w:val="00502650"/>
    <w:rsid w:val="00503B31"/>
    <w:rsid w:val="00507ED5"/>
    <w:rsid w:val="00512335"/>
    <w:rsid w:val="00533351"/>
    <w:rsid w:val="0055697A"/>
    <w:rsid w:val="005C4615"/>
    <w:rsid w:val="005E6541"/>
    <w:rsid w:val="005F0F9B"/>
    <w:rsid w:val="006079CA"/>
    <w:rsid w:val="00636A0C"/>
    <w:rsid w:val="00650A26"/>
    <w:rsid w:val="00661ADD"/>
    <w:rsid w:val="0066627A"/>
    <w:rsid w:val="006D3314"/>
    <w:rsid w:val="006F5CF9"/>
    <w:rsid w:val="007104A1"/>
    <w:rsid w:val="00711753"/>
    <w:rsid w:val="00721DB7"/>
    <w:rsid w:val="0073047F"/>
    <w:rsid w:val="007A055F"/>
    <w:rsid w:val="007A639C"/>
    <w:rsid w:val="007E03AF"/>
    <w:rsid w:val="00813249"/>
    <w:rsid w:val="00830206"/>
    <w:rsid w:val="008466F3"/>
    <w:rsid w:val="00850B1F"/>
    <w:rsid w:val="00890BD2"/>
    <w:rsid w:val="008A2B6D"/>
    <w:rsid w:val="008C12A8"/>
    <w:rsid w:val="008E5038"/>
    <w:rsid w:val="008F77F5"/>
    <w:rsid w:val="00932D66"/>
    <w:rsid w:val="0094034C"/>
    <w:rsid w:val="00950F47"/>
    <w:rsid w:val="00973BA4"/>
    <w:rsid w:val="009D6EA3"/>
    <w:rsid w:val="009F325B"/>
    <w:rsid w:val="00A46B46"/>
    <w:rsid w:val="00A471D7"/>
    <w:rsid w:val="00A8171C"/>
    <w:rsid w:val="00A81892"/>
    <w:rsid w:val="00A871EA"/>
    <w:rsid w:val="00AA484D"/>
    <w:rsid w:val="00AF2676"/>
    <w:rsid w:val="00B53307"/>
    <w:rsid w:val="00B823F3"/>
    <w:rsid w:val="00BD6309"/>
    <w:rsid w:val="00BD65D1"/>
    <w:rsid w:val="00BF7ACB"/>
    <w:rsid w:val="00C054A9"/>
    <w:rsid w:val="00C07C79"/>
    <w:rsid w:val="00C13854"/>
    <w:rsid w:val="00C16D1A"/>
    <w:rsid w:val="00C337CB"/>
    <w:rsid w:val="00C74D09"/>
    <w:rsid w:val="00C8273D"/>
    <w:rsid w:val="00C9277E"/>
    <w:rsid w:val="00C94246"/>
    <w:rsid w:val="00CA1414"/>
    <w:rsid w:val="00CB632A"/>
    <w:rsid w:val="00CD6CD5"/>
    <w:rsid w:val="00D277B4"/>
    <w:rsid w:val="00D56B60"/>
    <w:rsid w:val="00D66CCF"/>
    <w:rsid w:val="00D92ED8"/>
    <w:rsid w:val="00DA72F7"/>
    <w:rsid w:val="00DC2C37"/>
    <w:rsid w:val="00DF425B"/>
    <w:rsid w:val="00E07C0E"/>
    <w:rsid w:val="00E12D03"/>
    <w:rsid w:val="00E15A8F"/>
    <w:rsid w:val="00E2279A"/>
    <w:rsid w:val="00E26D2F"/>
    <w:rsid w:val="00E40386"/>
    <w:rsid w:val="00E67ADA"/>
    <w:rsid w:val="00E75EB2"/>
    <w:rsid w:val="00E77879"/>
    <w:rsid w:val="00E85CD0"/>
    <w:rsid w:val="00EA425B"/>
    <w:rsid w:val="00EB6ECC"/>
    <w:rsid w:val="00ED5192"/>
    <w:rsid w:val="00EE1365"/>
    <w:rsid w:val="00F004A2"/>
    <w:rsid w:val="00F514FA"/>
    <w:rsid w:val="00F523C0"/>
    <w:rsid w:val="00F54F97"/>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F74A2F5"/>
  <w15:docId w15:val="{CF026439-9FB2-483F-BA27-97F56BC22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1F3429"/>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A471D7"/>
    <w:pPr>
      <w:spacing w:before="60" w:after="60" w:line="360" w:lineRule="auto"/>
      <w:contextualSpacing/>
    </w:pPr>
    <w:rPr>
      <w:sz w:val="22"/>
      <w:szCs w:val="22"/>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A471D7"/>
    <w:pPr>
      <w:spacing w:before="120" w:line="240" w:lineRule="auto"/>
      <w:contextualSpacing w:val="0"/>
    </w:pPr>
    <w:rPr>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paragraph" w:styleId="Sprechblasentext">
    <w:name w:val="Balloon Text"/>
    <w:basedOn w:val="Standard"/>
    <w:link w:val="SprechblasentextZchn"/>
    <w:semiHidden/>
    <w:unhideWhenUsed/>
    <w:rsid w:val="001F1454"/>
    <w:rPr>
      <w:rFonts w:ascii="Segoe UI" w:hAnsi="Segoe UI"/>
      <w:sz w:val="18"/>
      <w:szCs w:val="18"/>
    </w:rPr>
  </w:style>
  <w:style w:type="character" w:customStyle="1" w:styleId="SprechblasentextZchn">
    <w:name w:val="Sprechblasentext Zchn"/>
    <w:basedOn w:val="Absatz-Standardschriftart"/>
    <w:link w:val="Sprechblasentext"/>
    <w:semiHidden/>
    <w:rsid w:val="001F1454"/>
    <w:rPr>
      <w:rFonts w:ascii="Segoe UI" w:eastAsia="Times New Roman" w:hAnsi="Segoe UI" w:cs="Arial"/>
      <w:sz w:val="18"/>
      <w:szCs w:val="18"/>
      <w:lang w:val="de-CH"/>
    </w:rPr>
  </w:style>
  <w:style w:type="character" w:styleId="Kommentarzeichen">
    <w:name w:val="annotation reference"/>
    <w:basedOn w:val="Absatz-Standardschriftart"/>
    <w:semiHidden/>
    <w:unhideWhenUsed/>
    <w:rsid w:val="00BD6309"/>
    <w:rPr>
      <w:sz w:val="16"/>
      <w:szCs w:val="16"/>
    </w:rPr>
  </w:style>
  <w:style w:type="paragraph" w:styleId="Kommentartext">
    <w:name w:val="annotation text"/>
    <w:basedOn w:val="Standard"/>
    <w:link w:val="KommentartextZchn"/>
    <w:semiHidden/>
    <w:unhideWhenUsed/>
    <w:rsid w:val="00BD6309"/>
    <w:rPr>
      <w:sz w:val="20"/>
      <w:szCs w:val="20"/>
    </w:rPr>
  </w:style>
  <w:style w:type="character" w:customStyle="1" w:styleId="KommentartextZchn">
    <w:name w:val="Kommentartext Zchn"/>
    <w:basedOn w:val="Absatz-Standardschriftart"/>
    <w:link w:val="Kommentartext"/>
    <w:semiHidden/>
    <w:rsid w:val="00BD6309"/>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D6309"/>
    <w:rPr>
      <w:b/>
      <w:bCs/>
    </w:rPr>
  </w:style>
  <w:style w:type="character" w:customStyle="1" w:styleId="KommentarthemaZchn">
    <w:name w:val="Kommentarthema Zchn"/>
    <w:basedOn w:val="KommentartextZchn"/>
    <w:link w:val="Kommentarthema"/>
    <w:semiHidden/>
    <w:rsid w:val="00BD6309"/>
    <w:rPr>
      <w:rFonts w:ascii="Arial" w:eastAsia="Times New Roman" w:hAnsi="Arial" w:cs="Arial"/>
      <w:b/>
      <w:bCs/>
      <w:sz w:val="20"/>
      <w:szCs w:val="20"/>
      <w:lang w:val="de-CH"/>
    </w:rPr>
  </w:style>
  <w:style w:type="paragraph" w:styleId="berarbeitung">
    <w:name w:val="Revision"/>
    <w:hidden/>
    <w:semiHidden/>
    <w:rsid w:val="00BD6309"/>
    <w:rPr>
      <w:rFonts w:ascii="Arial" w:eastAsia="Times New Roman" w:hAnsi="Arial" w:cs="Arial"/>
      <w:lang w:val="de-CH"/>
    </w:rPr>
  </w:style>
  <w:style w:type="character" w:styleId="NichtaufgelsteErwhnung">
    <w:name w:val="Unresolved Mention"/>
    <w:basedOn w:val="Absatz-Standardschriftart"/>
    <w:uiPriority w:val="99"/>
    <w:semiHidden/>
    <w:unhideWhenUsed/>
    <w:rsid w:val="00A471D7"/>
    <w:rPr>
      <w:color w:val="605E5C"/>
      <w:shd w:val="clear" w:color="auto" w:fill="E1DFDD"/>
    </w:rPr>
  </w:style>
  <w:style w:type="character" w:customStyle="1" w:styleId="link-mailto">
    <w:name w:val="link-mailto"/>
    <w:basedOn w:val="Absatz-Standardschriftart"/>
    <w:rsid w:val="00A47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oline.begle@cipra.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pra.org/de/medienmitteilungen"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ipr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670</Words>
  <Characters>4226</Characters>
  <Application>Microsoft Office Word</Application>
  <DocSecurity>0</DocSecurity>
  <Lines>35</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 MATHIAS</dc:creator>
  <cp:lastModifiedBy>Maya MATHIAS</cp:lastModifiedBy>
  <cp:revision>11</cp:revision>
  <cp:lastPrinted>2011-04-15T14:05:00Z</cp:lastPrinted>
  <dcterms:created xsi:type="dcterms:W3CDTF">2022-09-22T07:27:00Z</dcterms:created>
  <dcterms:modified xsi:type="dcterms:W3CDTF">2022-09-22T09:02:00Z</dcterms:modified>
</cp:coreProperties>
</file>